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F6B0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ascii="Segoe UI" w:hAnsi="Segoe UI" w:eastAsia="Segoe UI" w:cs="Segoe UI"/>
          <w:i w:val="0"/>
          <w:iCs w:val="0"/>
          <w:caps w:val="0"/>
          <w:color w:val="242424"/>
          <w:spacing w:val="0"/>
          <w:sz w:val="22"/>
          <w:szCs w:val="22"/>
        </w:rPr>
      </w:pPr>
      <w:r>
        <w:rPr>
          <w:rFonts w:hint="default" w:ascii="Segoe UI" w:hAnsi="Segoe UI" w:eastAsia="Segoe UI" w:cs="Segoe UI"/>
          <w:b/>
          <w:bCs/>
          <w:i w:val="0"/>
          <w:iCs w:val="0"/>
          <w:caps w:val="0"/>
          <w:color w:val="242424"/>
          <w:spacing w:val="0"/>
          <w:kern w:val="0"/>
          <w:sz w:val="22"/>
          <w:szCs w:val="22"/>
          <w:bdr w:val="none" w:color="auto" w:sz="0" w:space="0"/>
          <w:shd w:val="clear" w:fill="FFFFFF"/>
          <w:vertAlign w:val="baseline"/>
          <w:lang w:val="en-US" w:eastAsia="zh-CN" w:bidi="ar"/>
        </w:rPr>
        <w:t>MEDIA RELEASE</w:t>
      </w:r>
    </w:p>
    <w:p w14:paraId="1F2020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p>
    <w:p w14:paraId="54C9E1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b/>
          <w:bCs/>
          <w:i w:val="0"/>
          <w:iCs w:val="0"/>
          <w:caps w:val="0"/>
          <w:color w:val="242424"/>
          <w:spacing w:val="0"/>
          <w:kern w:val="0"/>
          <w:sz w:val="22"/>
          <w:szCs w:val="22"/>
          <w:bdr w:val="none" w:color="auto" w:sz="0" w:space="0"/>
          <w:shd w:val="clear" w:fill="FFFFFF"/>
          <w:vertAlign w:val="baseline"/>
          <w:lang w:val="en-US" w:eastAsia="zh-CN" w:bidi="ar"/>
        </w:rPr>
        <w:t>Families call on the Carroll Victorian Government to honour its commitments to vulnerable people with a disability</w:t>
      </w:r>
    </w:p>
    <w:p w14:paraId="3B1B8D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i w:val="0"/>
          <w:iCs w:val="0"/>
          <w:caps w:val="0"/>
          <w:color w:val="242424"/>
          <w:spacing w:val="0"/>
          <w:kern w:val="0"/>
          <w:sz w:val="22"/>
          <w:szCs w:val="22"/>
          <w:bdr w:val="none" w:color="auto" w:sz="0" w:space="0"/>
          <w:shd w:val="clear" w:fill="FFFFFF"/>
          <w:vertAlign w:val="baseline"/>
          <w:lang w:val="en-US" w:eastAsia="zh-CN" w:bidi="ar"/>
        </w:rPr>
        <w:t>.</w:t>
      </w:r>
    </w:p>
    <w:p w14:paraId="499EF82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i w:val="0"/>
          <w:iCs w:val="0"/>
          <w:caps w:val="0"/>
          <w:color w:val="242424"/>
          <w:spacing w:val="0"/>
          <w:kern w:val="0"/>
          <w:sz w:val="22"/>
          <w:szCs w:val="22"/>
          <w:bdr w:val="none" w:color="auto" w:sz="0" w:space="0"/>
          <w:shd w:val="clear" w:fill="FFFFFF"/>
          <w:vertAlign w:val="baseline"/>
          <w:lang w:val="en-US" w:eastAsia="zh-CN" w:bidi="ar"/>
        </w:rPr>
        <w:t>Following the closure of Kew Residential Services  (Kew Cottages) some years ago, and more recently during the transfer of care in Government-owned group homes to non-government providers, the Government assured residents with a disability and their families that the continuation of transport by buses attached to the homes would continue.</w:t>
      </w:r>
    </w:p>
    <w:p w14:paraId="53096A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p>
    <w:p w14:paraId="0E2DC6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i w:val="0"/>
          <w:iCs w:val="0"/>
          <w:caps w:val="0"/>
          <w:color w:val="242424"/>
          <w:spacing w:val="0"/>
          <w:kern w:val="0"/>
          <w:sz w:val="22"/>
          <w:szCs w:val="22"/>
          <w:bdr w:val="none" w:color="auto" w:sz="0" w:space="0"/>
          <w:shd w:val="clear" w:fill="FFFFFF"/>
          <w:vertAlign w:val="baseline"/>
          <w:lang w:val="en-US" w:eastAsia="zh-CN" w:bidi="ar"/>
        </w:rPr>
        <w:t>Now, the largest of the Transfer providers, Scope,  which manages scores of homes with hundreds of residents, has advised residents and their families that the provision of bus transport will cease and that the buses will be sold off.</w:t>
      </w:r>
    </w:p>
    <w:p w14:paraId="7624FC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p>
    <w:p w14:paraId="453653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b/>
          <w:bCs/>
          <w:i w:val="0"/>
          <w:iCs w:val="0"/>
          <w:caps w:val="0"/>
          <w:color w:val="242424"/>
          <w:spacing w:val="0"/>
          <w:kern w:val="0"/>
          <w:sz w:val="22"/>
          <w:szCs w:val="22"/>
          <w:bdr w:val="none" w:color="auto" w:sz="0" w:space="0"/>
          <w:shd w:val="clear" w:fill="FFFFFF"/>
          <w:vertAlign w:val="baseline"/>
          <w:lang w:val="en-US" w:eastAsia="zh-CN" w:bidi="ar"/>
        </w:rPr>
        <w:t>This is contrary to the Government's commitment to residents and their families and will have a negative impact on the lives of many residents.</w:t>
      </w:r>
    </w:p>
    <w:p w14:paraId="5061858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p>
    <w:p w14:paraId="2E0C66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i w:val="0"/>
          <w:iCs w:val="0"/>
          <w:caps w:val="0"/>
          <w:color w:val="242424"/>
          <w:spacing w:val="0"/>
          <w:kern w:val="0"/>
          <w:sz w:val="22"/>
          <w:szCs w:val="22"/>
          <w:bdr w:val="none" w:color="auto" w:sz="0" w:space="0"/>
          <w:shd w:val="clear" w:fill="FFFFFF"/>
          <w:vertAlign w:val="baseline"/>
          <w:lang w:val="en-US" w:eastAsia="zh-CN" w:bidi="ar"/>
        </w:rPr>
        <w:t>To date, the Carroll Government has sat on its hands and said nothing about this crisis in the disability accommodation sector.</w:t>
      </w:r>
    </w:p>
    <w:p w14:paraId="530E47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p>
    <w:p w14:paraId="147D43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b/>
          <w:bCs/>
          <w:i w:val="0"/>
          <w:iCs w:val="0"/>
          <w:caps w:val="0"/>
          <w:color w:val="242424"/>
          <w:spacing w:val="0"/>
          <w:kern w:val="0"/>
          <w:sz w:val="22"/>
          <w:szCs w:val="22"/>
          <w:bdr w:val="none" w:color="auto" w:sz="0" w:space="0"/>
          <w:shd w:val="clear" w:fill="FFFFFF"/>
          <w:vertAlign w:val="baseline"/>
          <w:lang w:val="en-US" w:eastAsia="zh-CN" w:bidi="ar"/>
        </w:rPr>
        <w:t>Families call on the Victorian Government to intervene in this matter, to ensure the ongoing provision of dedicated bus transport in accordance with Government commitments. Buses that have already been withdrawn by Scope must be reinstated.</w:t>
      </w:r>
    </w:p>
    <w:p w14:paraId="0877995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p>
    <w:p w14:paraId="4FC1A04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i w:val="0"/>
          <w:iCs w:val="0"/>
          <w:caps w:val="0"/>
          <w:color w:val="242424"/>
          <w:spacing w:val="0"/>
          <w:kern w:val="0"/>
          <w:sz w:val="22"/>
          <w:szCs w:val="22"/>
          <w:bdr w:val="none" w:color="auto" w:sz="0" w:space="0"/>
          <w:shd w:val="clear" w:fill="FFFFFF"/>
          <w:vertAlign w:val="baseline"/>
          <w:lang w:val="en-US" w:eastAsia="zh-CN" w:bidi="ar"/>
        </w:rPr>
        <w:t>Residents in group homes typically have physical and/or intellectual disabilities and many have behaviours of concern. They cannot travel in cars and cannot access public transport. Without dedicated bus transport residents face the prospect of being confined to their home unable to access the community.</w:t>
      </w:r>
    </w:p>
    <w:p w14:paraId="7963599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bookmarkStart w:id="0" w:name="_GoBack"/>
      <w:bookmarkEnd w:id="0"/>
    </w:p>
    <w:p w14:paraId="3B2E70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i w:val="0"/>
          <w:iCs w:val="0"/>
          <w:caps w:val="0"/>
          <w:color w:val="242424"/>
          <w:spacing w:val="0"/>
          <w:kern w:val="0"/>
          <w:sz w:val="22"/>
          <w:szCs w:val="22"/>
          <w:bdr w:val="none" w:color="auto" w:sz="0" w:space="0"/>
          <w:shd w:val="clear" w:fill="FFFFFF"/>
          <w:vertAlign w:val="baseline"/>
          <w:lang w:val="en-US" w:eastAsia="zh-CN" w:bidi="ar"/>
        </w:rPr>
        <w:t>The End</w:t>
      </w:r>
    </w:p>
    <w:p w14:paraId="4D20FA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p>
    <w:p w14:paraId="7F7091F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i w:val="0"/>
          <w:iCs w:val="0"/>
          <w:caps w:val="0"/>
          <w:color w:val="242424"/>
          <w:spacing w:val="0"/>
          <w:kern w:val="0"/>
          <w:sz w:val="22"/>
          <w:szCs w:val="22"/>
          <w:bdr w:val="none" w:color="auto" w:sz="0" w:space="0"/>
          <w:shd w:val="clear" w:fill="FFFFFF"/>
          <w:vertAlign w:val="baseline"/>
          <w:lang w:val="en-US" w:eastAsia="zh-CN" w:bidi="ar"/>
        </w:rPr>
        <w:t>Additional information can be obtained from Phil Lipshut, President, Supportive Families and Friends Association Inc. 0438 948 994</w:t>
      </w:r>
    </w:p>
    <w:p w14:paraId="766DC36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p>
    <w:p w14:paraId="0F72FF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Segoe UI" w:hAnsi="Segoe UI" w:eastAsia="Segoe UI" w:cs="Segoe UI"/>
          <w:i w:val="0"/>
          <w:iCs w:val="0"/>
          <w:caps w:val="0"/>
          <w:color w:val="242424"/>
          <w:spacing w:val="0"/>
          <w:sz w:val="22"/>
          <w:szCs w:val="22"/>
        </w:rPr>
      </w:pPr>
      <w:r>
        <w:rPr>
          <w:rFonts w:hint="default" w:ascii="Segoe UI" w:hAnsi="Segoe UI" w:eastAsia="Segoe UI" w:cs="Segoe UI"/>
          <w:i w:val="0"/>
          <w:iCs w:val="0"/>
          <w:caps w:val="0"/>
          <w:color w:val="242424"/>
          <w:spacing w:val="0"/>
          <w:kern w:val="0"/>
          <w:sz w:val="22"/>
          <w:szCs w:val="22"/>
          <w:bdr w:val="none" w:color="auto" w:sz="0" w:space="0"/>
          <w:shd w:val="clear" w:fill="FFFFFF"/>
          <w:vertAlign w:val="baseline"/>
          <w:lang w:val="en-US" w:eastAsia="zh-CN" w:bidi="ar"/>
        </w:rPr>
        <w:t>Supportive Families and Friends Association Inc is volunteer-led support association for families with a family member living in supported disability accommodation in Victoria. Phil represents the Association on the Victorian NDIS Community Advisory Council (VCAC)</w:t>
      </w:r>
    </w:p>
    <w:p w14:paraId="291F6D49"/>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A54BB7"/>
    <w:rsid w:val="40A54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2026-10-22T22:44:00Z</dcterms:created>
  <dc:creator>User</dc:creator>
  <cp:lastModifiedBy>John Hosie</cp:lastModifiedBy>
  <dcterms:modified xsi:type="dcterms:W3CDTF">2026-10-22T22:46:29Z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56AAC4EC6AB944A3959FF9370496D4CE_11</vt:lpwstr>
  </property>
  <property fmtid="{D5CDD505-2E9C-101B-9397-08002B2CF9AE}" pid="4" name="KSOTemplateDocerSaveRecord">
    <vt:lpwstr>eyJoZGlkIjoiNWMwNDViYzk5MWY4YzQ4MmQyNzViOGY5ZWExZTk4OTkiLCJ1c2VySWQiOiIxNjY2NTMzNTE5MzM2In0=</vt:lpwstr>
  </property>
</Properties>
</file>